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A0B" w:rsidRDefault="00224B6F" w:rsidP="003D373C">
      <w:pPr>
        <w:spacing w:after="0"/>
        <w:jc w:val="center"/>
        <w:rPr>
          <w:rFonts w:ascii="Garamond" w:hAnsi="Garamond"/>
          <w:b/>
          <w:sz w:val="32"/>
          <w:szCs w:val="32"/>
          <w:u w:val="single"/>
        </w:rPr>
      </w:pPr>
      <w:bookmarkStart w:id="0" w:name="_GoBack"/>
      <w:bookmarkEnd w:id="0"/>
      <w:r w:rsidRPr="00224B6F">
        <w:rPr>
          <w:rFonts w:ascii="Garamond" w:hAnsi="Garamond"/>
          <w:b/>
          <w:sz w:val="32"/>
          <w:szCs w:val="32"/>
          <w:u w:val="single"/>
        </w:rPr>
        <w:t>Tisková zpráva k </w:t>
      </w:r>
      <w:r w:rsidR="00C9063E">
        <w:rPr>
          <w:rFonts w:ascii="Garamond" w:hAnsi="Garamond"/>
          <w:b/>
          <w:sz w:val="32"/>
          <w:szCs w:val="32"/>
          <w:u w:val="single"/>
        </w:rPr>
        <w:t>projektu</w:t>
      </w:r>
    </w:p>
    <w:p w:rsidR="00C9063E" w:rsidRDefault="00C9063E" w:rsidP="00BA0A73">
      <w:pPr>
        <w:spacing w:after="0"/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  <w:sz w:val="32"/>
          <w:szCs w:val="32"/>
          <w:u w:val="single"/>
        </w:rPr>
        <w:t xml:space="preserve">Společná setkávání Dolní Žandov </w:t>
      </w:r>
    </w:p>
    <w:p w:rsidR="00C9063E" w:rsidRDefault="00C9063E" w:rsidP="00BA0A73">
      <w:pPr>
        <w:spacing w:after="0"/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  <w:sz w:val="32"/>
          <w:szCs w:val="32"/>
          <w:u w:val="single"/>
        </w:rPr>
        <w:t>(7. 12. 2013)</w:t>
      </w:r>
    </w:p>
    <w:p w:rsidR="00224B6F" w:rsidRDefault="00224B6F" w:rsidP="00C9063E">
      <w:pPr>
        <w:spacing w:after="0"/>
        <w:jc w:val="both"/>
        <w:rPr>
          <w:rFonts w:ascii="Garamond" w:hAnsi="Garamond"/>
          <w:b/>
          <w:sz w:val="32"/>
          <w:szCs w:val="32"/>
          <w:u w:val="single"/>
        </w:rPr>
      </w:pPr>
    </w:p>
    <w:p w:rsidR="00224B6F" w:rsidRDefault="00224B6F" w:rsidP="00C9063E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V sobotu 7. </w:t>
      </w:r>
      <w:r w:rsidR="008742F1">
        <w:rPr>
          <w:rFonts w:ascii="Garamond" w:hAnsi="Garamond"/>
          <w:sz w:val="24"/>
          <w:szCs w:val="24"/>
        </w:rPr>
        <w:t>p</w:t>
      </w:r>
      <w:r>
        <w:rPr>
          <w:rFonts w:ascii="Garamond" w:hAnsi="Garamond"/>
          <w:sz w:val="24"/>
          <w:szCs w:val="24"/>
        </w:rPr>
        <w:t>rosince 2013 přijeli v dopoledních hodinách na návštěvu Dolního Žandova</w:t>
      </w:r>
      <w:r w:rsidR="00144F29">
        <w:rPr>
          <w:rFonts w:ascii="Garamond" w:hAnsi="Garamond"/>
          <w:sz w:val="24"/>
          <w:szCs w:val="24"/>
        </w:rPr>
        <w:t xml:space="preserve"> zástupce a občané města </w:t>
      </w:r>
      <w:proofErr w:type="spellStart"/>
      <w:r w:rsidR="00144F29">
        <w:rPr>
          <w:rFonts w:ascii="Garamond" w:hAnsi="Garamond"/>
          <w:sz w:val="24"/>
          <w:szCs w:val="24"/>
        </w:rPr>
        <w:t>Nagel</w:t>
      </w:r>
      <w:proofErr w:type="spellEnd"/>
      <w:r w:rsidR="00161EFA">
        <w:rPr>
          <w:rFonts w:ascii="Garamond" w:hAnsi="Garamond"/>
          <w:sz w:val="24"/>
          <w:szCs w:val="24"/>
        </w:rPr>
        <w:t xml:space="preserve"> (pan starosta </w:t>
      </w:r>
      <w:proofErr w:type="spellStart"/>
      <w:r w:rsidR="00161EFA">
        <w:rPr>
          <w:rFonts w:ascii="Garamond" w:hAnsi="Garamond"/>
          <w:sz w:val="24"/>
          <w:szCs w:val="24"/>
        </w:rPr>
        <w:t>Theo</w:t>
      </w:r>
      <w:proofErr w:type="spellEnd"/>
      <w:r w:rsidR="00161EFA">
        <w:rPr>
          <w:rFonts w:ascii="Garamond" w:hAnsi="Garamond"/>
          <w:sz w:val="24"/>
          <w:szCs w:val="24"/>
        </w:rPr>
        <w:t xml:space="preserve"> Bauer, jeho sekretářka a členové zastupitelstva)</w:t>
      </w:r>
      <w:r w:rsidR="00144F29">
        <w:rPr>
          <w:rFonts w:ascii="Garamond" w:hAnsi="Garamond"/>
          <w:sz w:val="24"/>
          <w:szCs w:val="24"/>
        </w:rPr>
        <w:t xml:space="preserve"> u příležitosti výstavy vánočních výrobků dětí ze školy a školky Dolního Žandova </w:t>
      </w:r>
      <w:r w:rsidR="00161EFA">
        <w:rPr>
          <w:rFonts w:ascii="Garamond" w:hAnsi="Garamond"/>
          <w:sz w:val="24"/>
          <w:szCs w:val="24"/>
        </w:rPr>
        <w:br/>
      </w:r>
      <w:r w:rsidR="00144F29">
        <w:rPr>
          <w:rFonts w:ascii="Garamond" w:hAnsi="Garamond"/>
          <w:sz w:val="24"/>
          <w:szCs w:val="24"/>
        </w:rPr>
        <w:t>a výrobků Klubu žen z Dolního Žandova.</w:t>
      </w:r>
      <w:r w:rsidR="008742F1">
        <w:rPr>
          <w:rFonts w:ascii="Garamond" w:hAnsi="Garamond"/>
          <w:sz w:val="24"/>
          <w:szCs w:val="24"/>
        </w:rPr>
        <w:t xml:space="preserve"> Hostům se věnovala starostka obce, paní ing. Eliška Stránská, deset členek místního klubu žen a zástupci </w:t>
      </w:r>
      <w:proofErr w:type="spellStart"/>
      <w:r w:rsidR="008742F1">
        <w:rPr>
          <w:rFonts w:ascii="Garamond" w:hAnsi="Garamond"/>
          <w:sz w:val="24"/>
          <w:szCs w:val="24"/>
        </w:rPr>
        <w:t>Mariánskolázeňska</w:t>
      </w:r>
      <w:proofErr w:type="spellEnd"/>
      <w:r w:rsidR="008742F1">
        <w:rPr>
          <w:rFonts w:ascii="Garamond" w:hAnsi="Garamond"/>
          <w:sz w:val="24"/>
          <w:szCs w:val="24"/>
        </w:rPr>
        <w:t>.</w:t>
      </w:r>
    </w:p>
    <w:p w:rsidR="00161EFA" w:rsidRDefault="00161EFA" w:rsidP="00C9063E">
      <w:pPr>
        <w:spacing w:after="0"/>
        <w:jc w:val="both"/>
        <w:rPr>
          <w:rFonts w:ascii="Garamond" w:hAnsi="Garamond"/>
          <w:sz w:val="24"/>
          <w:szCs w:val="24"/>
        </w:rPr>
      </w:pPr>
    </w:p>
    <w:p w:rsidR="006655EF" w:rsidRDefault="00144F29" w:rsidP="00C9063E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Výstavu jsme připravili v budově místního úřadu – ve slavnostně vyzdobené zasedací místnosti byly na stolech a okenních parapetech vystaveny výrobky šikovných rukou obyvatel Dolního Žandova.</w:t>
      </w:r>
      <w:r w:rsidR="006655EF">
        <w:rPr>
          <w:rFonts w:ascii="Garamond" w:hAnsi="Garamond"/>
          <w:sz w:val="24"/>
          <w:szCs w:val="24"/>
        </w:rPr>
        <w:t xml:space="preserve"> Hosté velmi obdivovali zručnost, pečlivost a nápaditost, se kterou byly nejrůznějšími technikami vyrobeny drobné dárky či vánoční ozdobné předměty.</w:t>
      </w:r>
      <w:r w:rsidR="00C9063E">
        <w:rPr>
          <w:rFonts w:ascii="Garamond" w:hAnsi="Garamond"/>
          <w:sz w:val="24"/>
          <w:szCs w:val="24"/>
        </w:rPr>
        <w:t xml:space="preserve"> </w:t>
      </w:r>
      <w:r w:rsidR="006655EF">
        <w:rPr>
          <w:rFonts w:ascii="Garamond" w:hAnsi="Garamond"/>
          <w:sz w:val="24"/>
          <w:szCs w:val="24"/>
        </w:rPr>
        <w:t>Ač se jednalo o výstavu ručních prací, mezi hosty z Bavorska byli i muži, kteří si výstavu prohlédli také s velkým zájmem a obdivem.</w:t>
      </w:r>
    </w:p>
    <w:p w:rsidR="006655EF" w:rsidRDefault="006655EF" w:rsidP="00C9063E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Nad tradičním českým pohoštěním, které mělo samozřejmě vánoční tématiku, ale bylo doplněné výrobky tradiční české zabijačky – jitrnicemi, tlačenkou, dobrým chlebem </w:t>
      </w:r>
      <w:r w:rsidR="008742F1">
        <w:rPr>
          <w:rFonts w:ascii="Garamond" w:hAnsi="Garamond"/>
          <w:sz w:val="24"/>
          <w:szCs w:val="24"/>
        </w:rPr>
        <w:t xml:space="preserve">– si přítomní povídali </w:t>
      </w:r>
      <w:r w:rsidR="00161EFA">
        <w:rPr>
          <w:rFonts w:ascii="Garamond" w:hAnsi="Garamond"/>
          <w:sz w:val="24"/>
          <w:szCs w:val="24"/>
        </w:rPr>
        <w:br/>
      </w:r>
      <w:r w:rsidR="008742F1">
        <w:rPr>
          <w:rFonts w:ascii="Garamond" w:hAnsi="Garamond"/>
          <w:sz w:val="24"/>
          <w:szCs w:val="24"/>
        </w:rPr>
        <w:t xml:space="preserve">o blížících se </w:t>
      </w:r>
      <w:r w:rsidR="00AF3EDC">
        <w:rPr>
          <w:rFonts w:ascii="Garamond" w:hAnsi="Garamond"/>
          <w:sz w:val="24"/>
          <w:szCs w:val="24"/>
        </w:rPr>
        <w:t>V</w:t>
      </w:r>
      <w:r w:rsidR="008742F1">
        <w:rPr>
          <w:rFonts w:ascii="Garamond" w:hAnsi="Garamond"/>
          <w:sz w:val="24"/>
          <w:szCs w:val="24"/>
        </w:rPr>
        <w:t>ánocích, porovnávali některé zvyky, ale hlavním tématem byl průběh projektu Společná setkávání Dolní Žandov.</w:t>
      </w:r>
    </w:p>
    <w:p w:rsidR="008742F1" w:rsidRDefault="008742F1" w:rsidP="00C9063E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Na jaře roku 2014 proběhnou dva workshopy, kdy budou opět bavorští hosté pozváni </w:t>
      </w:r>
      <w:r w:rsidR="00161EFA">
        <w:rPr>
          <w:rFonts w:ascii="Garamond" w:hAnsi="Garamond"/>
          <w:sz w:val="24"/>
          <w:szCs w:val="24"/>
        </w:rPr>
        <w:br/>
      </w:r>
      <w:r w:rsidR="006C658E">
        <w:rPr>
          <w:rFonts w:ascii="Garamond" w:hAnsi="Garamond"/>
          <w:sz w:val="24"/>
          <w:szCs w:val="24"/>
        </w:rPr>
        <w:t xml:space="preserve">do Dolního Žandova, tentokrát již do nové klubovny, připravené pro Klub žen, a proběhne společné šití </w:t>
      </w:r>
      <w:proofErr w:type="spellStart"/>
      <w:r w:rsidR="006C658E">
        <w:rPr>
          <w:rFonts w:ascii="Garamond" w:hAnsi="Garamond"/>
          <w:sz w:val="24"/>
          <w:szCs w:val="24"/>
        </w:rPr>
        <w:t>patchworku</w:t>
      </w:r>
      <w:proofErr w:type="spellEnd"/>
      <w:r w:rsidR="006C658E">
        <w:rPr>
          <w:rFonts w:ascii="Garamond" w:hAnsi="Garamond"/>
          <w:sz w:val="24"/>
          <w:szCs w:val="24"/>
        </w:rPr>
        <w:t>. Zástupkyně Klubu žen z měst</w:t>
      </w:r>
      <w:r w:rsidR="00AF3EDC">
        <w:rPr>
          <w:rFonts w:ascii="Garamond" w:hAnsi="Garamond"/>
          <w:sz w:val="24"/>
          <w:szCs w:val="24"/>
        </w:rPr>
        <w:t xml:space="preserve">a </w:t>
      </w:r>
      <w:proofErr w:type="spellStart"/>
      <w:r w:rsidR="00AF3EDC">
        <w:rPr>
          <w:rFonts w:ascii="Garamond" w:hAnsi="Garamond"/>
          <w:sz w:val="24"/>
          <w:szCs w:val="24"/>
        </w:rPr>
        <w:t>Nagel</w:t>
      </w:r>
      <w:proofErr w:type="spellEnd"/>
      <w:r w:rsidR="00AF3EDC">
        <w:rPr>
          <w:rFonts w:ascii="Garamond" w:hAnsi="Garamond"/>
          <w:sz w:val="24"/>
          <w:szCs w:val="24"/>
        </w:rPr>
        <w:t xml:space="preserve"> byla nadšená činností žan</w:t>
      </w:r>
      <w:r w:rsidR="006C658E">
        <w:rPr>
          <w:rFonts w:ascii="Garamond" w:hAnsi="Garamond"/>
          <w:sz w:val="24"/>
          <w:szCs w:val="24"/>
        </w:rPr>
        <w:t xml:space="preserve">dovských žen a velmi se na spolupráci těší. Se starostou </w:t>
      </w:r>
      <w:r w:rsidR="004809BC">
        <w:rPr>
          <w:rFonts w:ascii="Garamond" w:hAnsi="Garamond"/>
          <w:sz w:val="24"/>
          <w:szCs w:val="24"/>
        </w:rPr>
        <w:t xml:space="preserve">města </w:t>
      </w:r>
      <w:proofErr w:type="spellStart"/>
      <w:r w:rsidR="004809BC">
        <w:rPr>
          <w:rFonts w:ascii="Garamond" w:hAnsi="Garamond"/>
          <w:sz w:val="24"/>
          <w:szCs w:val="24"/>
        </w:rPr>
        <w:t>Nagel</w:t>
      </w:r>
      <w:proofErr w:type="spellEnd"/>
      <w:r w:rsidR="006C658E">
        <w:rPr>
          <w:rFonts w:ascii="Garamond" w:hAnsi="Garamond"/>
          <w:sz w:val="24"/>
          <w:szCs w:val="24"/>
        </w:rPr>
        <w:t xml:space="preserve"> </w:t>
      </w:r>
      <w:proofErr w:type="spellStart"/>
      <w:r w:rsidR="006C658E">
        <w:rPr>
          <w:rFonts w:ascii="Garamond" w:hAnsi="Garamond"/>
          <w:sz w:val="24"/>
          <w:szCs w:val="24"/>
        </w:rPr>
        <w:t>Theo</w:t>
      </w:r>
      <w:proofErr w:type="spellEnd"/>
      <w:r w:rsidR="006C658E">
        <w:rPr>
          <w:rFonts w:ascii="Garamond" w:hAnsi="Garamond"/>
          <w:sz w:val="24"/>
          <w:szCs w:val="24"/>
        </w:rPr>
        <w:t xml:space="preserve"> Bauerem jsme hovořili o dalších možnostech a tématech kontaktů –</w:t>
      </w:r>
      <w:r w:rsidR="00AF3EDC">
        <w:rPr>
          <w:rFonts w:ascii="Garamond" w:hAnsi="Garamond"/>
          <w:sz w:val="24"/>
          <w:szCs w:val="24"/>
        </w:rPr>
        <w:t xml:space="preserve"> v létě příštího roku plánují žan</w:t>
      </w:r>
      <w:r w:rsidR="006C658E">
        <w:rPr>
          <w:rFonts w:ascii="Garamond" w:hAnsi="Garamond"/>
          <w:sz w:val="24"/>
          <w:szCs w:val="24"/>
        </w:rPr>
        <w:t xml:space="preserve">dovské ženy návštěvu města </w:t>
      </w:r>
      <w:proofErr w:type="spellStart"/>
      <w:r w:rsidR="006C658E">
        <w:rPr>
          <w:rFonts w:ascii="Garamond" w:hAnsi="Garamond"/>
          <w:sz w:val="24"/>
          <w:szCs w:val="24"/>
        </w:rPr>
        <w:t>Nagel</w:t>
      </w:r>
      <w:proofErr w:type="spellEnd"/>
      <w:r w:rsidR="006C658E">
        <w:rPr>
          <w:rFonts w:ascii="Garamond" w:hAnsi="Garamond"/>
          <w:sz w:val="24"/>
          <w:szCs w:val="24"/>
        </w:rPr>
        <w:t xml:space="preserve"> a jeho blízkého okolí a připravují další témata spolupráce.</w:t>
      </w:r>
    </w:p>
    <w:p w:rsidR="006C658E" w:rsidRDefault="006C658E" w:rsidP="00C9063E">
      <w:pPr>
        <w:spacing w:after="0"/>
        <w:jc w:val="both"/>
        <w:rPr>
          <w:rFonts w:ascii="Garamond" w:hAnsi="Garamond"/>
          <w:sz w:val="24"/>
          <w:szCs w:val="24"/>
        </w:rPr>
      </w:pPr>
    </w:p>
    <w:p w:rsidR="006C658E" w:rsidRDefault="006C658E" w:rsidP="00C9063E">
      <w:pPr>
        <w:spacing w:after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 dvou velmi příjemně strávených hodinách jsme hostům ukázali</w:t>
      </w:r>
      <w:r w:rsidR="00C410AD">
        <w:rPr>
          <w:rFonts w:ascii="Garamond" w:hAnsi="Garamond"/>
          <w:sz w:val="24"/>
          <w:szCs w:val="24"/>
        </w:rPr>
        <w:t xml:space="preserve"> několik pěkných zákoutí Dolního Žandova – při téměř vánočním počasí, sněhu a slunci si prohlédli okolí místní školky </w:t>
      </w:r>
      <w:r w:rsidR="00161EFA">
        <w:rPr>
          <w:rFonts w:ascii="Garamond" w:hAnsi="Garamond"/>
          <w:sz w:val="24"/>
          <w:szCs w:val="24"/>
        </w:rPr>
        <w:br/>
      </w:r>
      <w:r w:rsidR="00C410AD">
        <w:rPr>
          <w:rFonts w:ascii="Garamond" w:hAnsi="Garamond"/>
          <w:sz w:val="24"/>
          <w:szCs w:val="24"/>
        </w:rPr>
        <w:t xml:space="preserve">a školy a nově upravený prostor pod obecním úřadem. </w:t>
      </w:r>
    </w:p>
    <w:p w:rsidR="00C410AD" w:rsidRPr="00224B6F" w:rsidRDefault="00C410AD" w:rsidP="00C9063E">
      <w:pPr>
        <w:spacing w:after="0"/>
        <w:jc w:val="both"/>
        <w:rPr>
          <w:rFonts w:ascii="Garamond" w:hAnsi="Garamond"/>
          <w:sz w:val="24"/>
          <w:szCs w:val="24"/>
        </w:rPr>
      </w:pPr>
    </w:p>
    <w:p w:rsidR="00C755B2" w:rsidRPr="00AF3EDC" w:rsidRDefault="003D373C" w:rsidP="003D373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AF3EDC">
        <w:rPr>
          <w:rFonts w:ascii="Garamond" w:hAnsi="Garamond"/>
          <w:sz w:val="24"/>
          <w:szCs w:val="24"/>
        </w:rPr>
        <w:t xml:space="preserve">Rozloučili jsme se </w:t>
      </w:r>
      <w:r w:rsidR="00AF3EDC">
        <w:rPr>
          <w:rFonts w:ascii="Garamond" w:hAnsi="Garamond"/>
          <w:sz w:val="24"/>
          <w:szCs w:val="24"/>
        </w:rPr>
        <w:t>srdečným přáním krásných V</w:t>
      </w:r>
      <w:r w:rsidR="00C9063E" w:rsidRPr="00AF3EDC">
        <w:rPr>
          <w:rFonts w:ascii="Garamond" w:hAnsi="Garamond"/>
          <w:sz w:val="24"/>
          <w:szCs w:val="24"/>
        </w:rPr>
        <w:t>ánoc a s přáním, aby naše kontakty</w:t>
      </w:r>
      <w:r w:rsidR="00161EFA" w:rsidRPr="00AF3EDC">
        <w:rPr>
          <w:rFonts w:ascii="Garamond" w:hAnsi="Garamond"/>
          <w:sz w:val="24"/>
          <w:szCs w:val="24"/>
        </w:rPr>
        <w:t xml:space="preserve"> byly </w:t>
      </w:r>
      <w:r w:rsidRPr="00AF3EDC">
        <w:rPr>
          <w:rFonts w:ascii="Garamond" w:hAnsi="Garamond"/>
          <w:sz w:val="24"/>
          <w:szCs w:val="24"/>
        </w:rPr>
        <w:br/>
      </w:r>
      <w:r w:rsidR="00161EFA" w:rsidRPr="00AF3EDC">
        <w:rPr>
          <w:rFonts w:ascii="Garamond" w:hAnsi="Garamond"/>
          <w:sz w:val="24"/>
          <w:szCs w:val="24"/>
        </w:rPr>
        <w:t xml:space="preserve">i příští </w:t>
      </w:r>
      <w:r w:rsidRPr="00AF3EDC">
        <w:rPr>
          <w:rFonts w:ascii="Garamond" w:hAnsi="Garamond"/>
          <w:sz w:val="24"/>
          <w:szCs w:val="24"/>
        </w:rPr>
        <w:t>rok tak bohaté. Na památku na pěkný den dostali hosté od klubu žen jako dárek několik jejich výrobků a od paní starostky dárek netradiční – sklenici dobrého českého sádla.</w:t>
      </w:r>
      <w:r w:rsidRPr="00AF3EDC">
        <w:rPr>
          <w:rFonts w:ascii="Garamond" w:hAnsi="Garamond"/>
          <w:b/>
          <w:sz w:val="24"/>
          <w:szCs w:val="24"/>
        </w:rPr>
        <w:t xml:space="preserve"> </w:t>
      </w:r>
    </w:p>
    <w:sectPr w:rsidR="00C755B2" w:rsidRPr="00AF3EDC" w:rsidSect="00541E36">
      <w:headerReference w:type="default" r:id="rId8"/>
      <w:footerReference w:type="default" r:id="rId9"/>
      <w:pgSz w:w="11906" w:h="16838"/>
      <w:pgMar w:top="1418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C1" w:rsidRDefault="00D74EC1" w:rsidP="00B2790D">
      <w:pPr>
        <w:spacing w:after="0" w:line="240" w:lineRule="auto"/>
      </w:pPr>
      <w:r>
        <w:separator/>
      </w:r>
    </w:p>
  </w:endnote>
  <w:endnote w:type="continuationSeparator" w:id="0">
    <w:p w:rsidR="00D74EC1" w:rsidRDefault="00D74EC1" w:rsidP="00B27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8D5A2C" w:rsidTr="002349B5">
      <w:trPr>
        <w:trHeight w:val="983"/>
      </w:trPr>
      <w:tc>
        <w:tcPr>
          <w:tcW w:w="3070" w:type="dxa"/>
        </w:tcPr>
        <w:p w:rsidR="008D5A2C" w:rsidRDefault="008D5A2C" w:rsidP="00691300">
          <w:pPr>
            <w:pStyle w:val="Zpat"/>
          </w:pPr>
          <w:r>
            <w:rPr>
              <w:noProof/>
            </w:rPr>
            <w:drawing>
              <wp:inline distT="0" distB="0" distL="0" distR="0">
                <wp:extent cx="513796" cy="540000"/>
                <wp:effectExtent l="0" t="0" r="635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E_logo_mal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7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8D5A2C" w:rsidRPr="007C3C4F" w:rsidRDefault="008D5A2C" w:rsidP="0069130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851232" cy="540000"/>
                <wp:effectExtent l="0" t="0" r="6350" b="0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vorsko - Ziel3 - final_mal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1232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8D5A2C" w:rsidRDefault="00C73696" w:rsidP="00691300">
          <w:pPr>
            <w:pStyle w:val="Zpat"/>
            <w:jc w:val="right"/>
          </w:pPr>
          <w:r>
            <w:rPr>
              <w:noProof/>
            </w:rPr>
            <w:drawing>
              <wp:inline distT="0" distB="0" distL="0" distR="0">
                <wp:extent cx="812390" cy="540000"/>
                <wp:effectExtent l="0" t="0" r="6985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-flag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39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D5A2C" w:rsidRPr="00E71F94" w:rsidRDefault="008D5A2C" w:rsidP="008D5A2C">
    <w:pPr>
      <w:pStyle w:val="Zpat"/>
      <w:jc w:val="center"/>
      <w:rPr>
        <w:sz w:val="20"/>
        <w:szCs w:val="20"/>
      </w:rPr>
    </w:pPr>
    <w:r>
      <w:rPr>
        <w:sz w:val="20"/>
        <w:szCs w:val="20"/>
      </w:rPr>
      <w:t>S</w:t>
    </w:r>
    <w:r w:rsidRPr="00E71F94">
      <w:rPr>
        <w:sz w:val="20"/>
        <w:szCs w:val="20"/>
      </w:rPr>
      <w:t>polufinancováno Evropskou unií z Evropského fondu pro regionální rozvoj</w:t>
    </w:r>
  </w:p>
  <w:p w:rsidR="008D5A2C" w:rsidRDefault="008D5A2C" w:rsidP="008D5A2C">
    <w:pPr>
      <w:jc w:val="center"/>
      <w:rPr>
        <w:sz w:val="20"/>
        <w:szCs w:val="20"/>
      </w:rPr>
    </w:pPr>
    <w:r w:rsidRPr="00E71F94">
      <w:rPr>
        <w:sz w:val="20"/>
        <w:szCs w:val="20"/>
      </w:rPr>
      <w:t>Investice do vaší budoucnosti</w:t>
    </w:r>
  </w:p>
  <w:p w:rsidR="00B2790D" w:rsidRPr="00430299" w:rsidRDefault="008D5A2C" w:rsidP="00430299">
    <w:pPr>
      <w:jc w:val="center"/>
      <w:rPr>
        <w:sz w:val="20"/>
        <w:szCs w:val="20"/>
      </w:rPr>
    </w:pPr>
    <w:proofErr w:type="spellStart"/>
    <w:r w:rsidRPr="00972920">
      <w:rPr>
        <w:sz w:val="20"/>
        <w:szCs w:val="20"/>
      </w:rPr>
      <w:t>Kofi</w:t>
    </w:r>
    <w:r>
      <w:rPr>
        <w:sz w:val="20"/>
        <w:szCs w:val="20"/>
      </w:rPr>
      <w:t>n</w:t>
    </w:r>
    <w:r w:rsidRPr="00972920">
      <w:rPr>
        <w:sz w:val="20"/>
        <w:szCs w:val="20"/>
      </w:rPr>
      <w:t>anziert</w:t>
    </w:r>
    <w:proofErr w:type="spellEnd"/>
    <w:r w:rsidRPr="00972920">
      <w:rPr>
        <w:sz w:val="20"/>
        <w:szCs w:val="20"/>
      </w:rPr>
      <w:t xml:space="preserve"> durch </w:t>
    </w:r>
    <w:proofErr w:type="spellStart"/>
    <w:r w:rsidRPr="00972920">
      <w:rPr>
        <w:sz w:val="20"/>
        <w:szCs w:val="20"/>
      </w:rPr>
      <w:t>die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Europäische</w:t>
    </w:r>
    <w:proofErr w:type="spellEnd"/>
    <w:r w:rsidRPr="00972920">
      <w:rPr>
        <w:sz w:val="20"/>
        <w:szCs w:val="20"/>
      </w:rPr>
      <w:t xml:space="preserve"> Union </w:t>
    </w:r>
    <w:proofErr w:type="spellStart"/>
    <w:r w:rsidRPr="00972920">
      <w:rPr>
        <w:sz w:val="20"/>
        <w:szCs w:val="20"/>
      </w:rPr>
      <w:t>aus</w:t>
    </w:r>
    <w:proofErr w:type="spellEnd"/>
    <w:r w:rsidRPr="00972920">
      <w:rPr>
        <w:sz w:val="20"/>
        <w:szCs w:val="20"/>
      </w:rPr>
      <w:t xml:space="preserve"> dem </w:t>
    </w:r>
    <w:proofErr w:type="spellStart"/>
    <w:r w:rsidRPr="00972920">
      <w:rPr>
        <w:sz w:val="20"/>
        <w:szCs w:val="20"/>
      </w:rPr>
      <w:t>Europäischen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Fonds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für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regionale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Entwicklung</w:t>
    </w:r>
    <w:proofErr w:type="spellEnd"/>
    <w:r w:rsidRPr="00972920">
      <w:rPr>
        <w:sz w:val="20"/>
        <w:szCs w:val="20"/>
      </w:rPr>
      <w:t xml:space="preserve"> </w:t>
    </w:r>
    <w:r>
      <w:rPr>
        <w:sz w:val="20"/>
        <w:szCs w:val="20"/>
      </w:rPr>
      <w:br/>
    </w:r>
    <w:proofErr w:type="spellStart"/>
    <w:r>
      <w:rPr>
        <w:sz w:val="20"/>
        <w:szCs w:val="20"/>
      </w:rPr>
      <w:t>Investition</w:t>
    </w:r>
    <w:proofErr w:type="spellEnd"/>
    <w:r w:rsidRPr="00972920">
      <w:rPr>
        <w:sz w:val="20"/>
        <w:szCs w:val="20"/>
      </w:rPr>
      <w:t xml:space="preserve"> in </w:t>
    </w:r>
    <w:proofErr w:type="spellStart"/>
    <w:r w:rsidRPr="00972920">
      <w:rPr>
        <w:sz w:val="20"/>
        <w:szCs w:val="20"/>
      </w:rPr>
      <w:t>Ihre</w:t>
    </w:r>
    <w:proofErr w:type="spellEnd"/>
    <w:r w:rsidRPr="00972920">
      <w:rPr>
        <w:sz w:val="20"/>
        <w:szCs w:val="20"/>
      </w:rPr>
      <w:t xml:space="preserve"> </w:t>
    </w:r>
    <w:proofErr w:type="spellStart"/>
    <w:r w:rsidRPr="00972920">
      <w:rPr>
        <w:sz w:val="20"/>
        <w:szCs w:val="20"/>
      </w:rPr>
      <w:t>Zukunft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C1" w:rsidRDefault="00D74EC1" w:rsidP="00B2790D">
      <w:pPr>
        <w:spacing w:after="0" w:line="240" w:lineRule="auto"/>
      </w:pPr>
      <w:r>
        <w:separator/>
      </w:r>
    </w:p>
  </w:footnote>
  <w:footnote w:type="continuationSeparator" w:id="0">
    <w:p w:rsidR="00D74EC1" w:rsidRDefault="00D74EC1" w:rsidP="00B27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BD3BA6" w:rsidTr="00BD3BA6">
      <w:tc>
        <w:tcPr>
          <w:tcW w:w="4606" w:type="dxa"/>
        </w:tcPr>
        <w:p w:rsidR="00BD3BA6" w:rsidRDefault="00BD3BA6" w:rsidP="008B7F8F">
          <w:pPr>
            <w:pStyle w:val="Zhlav"/>
            <w:tabs>
              <w:tab w:val="clear" w:pos="4536"/>
              <w:tab w:val="clear" w:pos="9072"/>
              <w:tab w:val="left" w:pos="4905"/>
            </w:tabs>
          </w:pPr>
          <w:r>
            <w:rPr>
              <w:noProof/>
            </w:rPr>
            <w:drawing>
              <wp:inline distT="0" distB="0" distL="0" distR="0">
                <wp:extent cx="568862" cy="630000"/>
                <wp:effectExtent l="0" t="0" r="3175" b="0"/>
                <wp:docPr id="12" name="Obráze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l_zandov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62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BD3BA6" w:rsidRDefault="00BD3BA6" w:rsidP="00BD3BA6">
          <w:pPr>
            <w:pStyle w:val="Zhlav"/>
            <w:tabs>
              <w:tab w:val="clear" w:pos="4536"/>
              <w:tab w:val="clear" w:pos="9072"/>
              <w:tab w:val="left" w:pos="4905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622094" cy="630000"/>
                <wp:effectExtent l="0" t="0" r="698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ppen Nagel farb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094" cy="63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2790D" w:rsidRDefault="0094388B" w:rsidP="008B7F8F">
    <w:pPr>
      <w:pStyle w:val="Zhlav"/>
      <w:tabs>
        <w:tab w:val="clear" w:pos="4536"/>
        <w:tab w:val="clear" w:pos="9072"/>
        <w:tab w:val="left" w:pos="4905"/>
      </w:tabs>
    </w:pPr>
    <w:r>
      <w:t xml:space="preserve">                 </w:t>
    </w:r>
    <w:r>
      <w:rPr>
        <w:noProof/>
      </w:rPr>
      <w:drawing>
        <wp:inline distT="0" distB="0" distL="0" distR="0">
          <wp:extent cx="5760720" cy="6214023"/>
          <wp:effectExtent l="19050" t="0" r="0" b="0"/>
          <wp:docPr id="9" name="obrázek 4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760720" cy="6214023"/>
          <wp:effectExtent l="19050" t="0" r="0" b="0"/>
          <wp:docPr id="8" name="obrázek 3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rPr>
        <w:noProof/>
      </w:rPr>
      <w:drawing>
        <wp:inline distT="0" distB="0" distL="0" distR="0">
          <wp:extent cx="5760720" cy="6214023"/>
          <wp:effectExtent l="19050" t="0" r="0" b="0"/>
          <wp:docPr id="7" name="obrázek 2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rPr>
        <w:noProof/>
      </w:rPr>
      <w:drawing>
        <wp:inline distT="0" distB="0" distL="0" distR="0">
          <wp:extent cx="5760720" cy="6214023"/>
          <wp:effectExtent l="19050" t="0" r="0" b="0"/>
          <wp:docPr id="6" name="obrázek 1" descr="C:\Documents and Settings\Administrator\Dokumenty\foto_soutez_Cil_3\DF_12_1_2012\realizace\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dministrator\Dokumenty\foto_soutez_Cil_3\DF_12_1_2012\realizace\znak_Mahringu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40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F8F">
      <w:tab/>
    </w:r>
    <w:r w:rsidR="008B7F8F">
      <w:rPr>
        <w:noProof/>
      </w:rPr>
      <w:drawing>
        <wp:inline distT="0" distB="0" distL="0" distR="0">
          <wp:extent cx="5760720" cy="6214110"/>
          <wp:effectExtent l="19050" t="0" r="0" b="0"/>
          <wp:docPr id="5" name="Obrázek 4" descr="znak_Mahring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Mahringu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60720" cy="621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790D" w:rsidRDefault="00B2790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90A"/>
    <w:multiLevelType w:val="hybridMultilevel"/>
    <w:tmpl w:val="27CAC66C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0C6BD4"/>
    <w:multiLevelType w:val="hybridMultilevel"/>
    <w:tmpl w:val="E566334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F090E"/>
    <w:multiLevelType w:val="hybridMultilevel"/>
    <w:tmpl w:val="87820304"/>
    <w:lvl w:ilvl="0" w:tplc="95DEFEE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3470C"/>
    <w:multiLevelType w:val="hybridMultilevel"/>
    <w:tmpl w:val="98EC44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7318A"/>
    <w:multiLevelType w:val="hybridMultilevel"/>
    <w:tmpl w:val="9662AA32"/>
    <w:lvl w:ilvl="0" w:tplc="5F468C3E">
      <w:start w:val="5"/>
      <w:numFmt w:val="bullet"/>
      <w:lvlText w:val=""/>
      <w:lvlJc w:val="left"/>
      <w:pPr>
        <w:ind w:left="644" w:hanging="360"/>
      </w:pPr>
      <w:rPr>
        <w:rFonts w:ascii="Symbol" w:eastAsiaTheme="minorEastAsia" w:hAnsi="Symbol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0D"/>
    <w:rsid w:val="0001781A"/>
    <w:rsid w:val="00070310"/>
    <w:rsid w:val="00090081"/>
    <w:rsid w:val="00090CDE"/>
    <w:rsid w:val="000D3A0B"/>
    <w:rsid w:val="0010300B"/>
    <w:rsid w:val="00144F29"/>
    <w:rsid w:val="00151C14"/>
    <w:rsid w:val="00161EFA"/>
    <w:rsid w:val="00177AB0"/>
    <w:rsid w:val="001A3F59"/>
    <w:rsid w:val="001A5AB1"/>
    <w:rsid w:val="001B5649"/>
    <w:rsid w:val="001E0D64"/>
    <w:rsid w:val="001F206E"/>
    <w:rsid w:val="001F77D1"/>
    <w:rsid w:val="00224B6F"/>
    <w:rsid w:val="002349B5"/>
    <w:rsid w:val="00244874"/>
    <w:rsid w:val="0026133B"/>
    <w:rsid w:val="00263EDE"/>
    <w:rsid w:val="00283ABF"/>
    <w:rsid w:val="002870C5"/>
    <w:rsid w:val="002C0CF3"/>
    <w:rsid w:val="002E5B64"/>
    <w:rsid w:val="002F5008"/>
    <w:rsid w:val="002F64DA"/>
    <w:rsid w:val="003761FF"/>
    <w:rsid w:val="00391351"/>
    <w:rsid w:val="003D373C"/>
    <w:rsid w:val="003F1D1D"/>
    <w:rsid w:val="003F2FBB"/>
    <w:rsid w:val="00420AC7"/>
    <w:rsid w:val="00430299"/>
    <w:rsid w:val="0043368C"/>
    <w:rsid w:val="004611BB"/>
    <w:rsid w:val="004809BC"/>
    <w:rsid w:val="004A5B91"/>
    <w:rsid w:val="004D2E6B"/>
    <w:rsid w:val="004D6165"/>
    <w:rsid w:val="004E6071"/>
    <w:rsid w:val="00534E60"/>
    <w:rsid w:val="00534FAB"/>
    <w:rsid w:val="00535876"/>
    <w:rsid w:val="00541E36"/>
    <w:rsid w:val="00556F54"/>
    <w:rsid w:val="0055740A"/>
    <w:rsid w:val="00557DB0"/>
    <w:rsid w:val="00560BAD"/>
    <w:rsid w:val="00573A83"/>
    <w:rsid w:val="005C7CC5"/>
    <w:rsid w:val="005D29A8"/>
    <w:rsid w:val="005D33D8"/>
    <w:rsid w:val="005F0AD3"/>
    <w:rsid w:val="00635812"/>
    <w:rsid w:val="006365E5"/>
    <w:rsid w:val="0064092C"/>
    <w:rsid w:val="006534CF"/>
    <w:rsid w:val="00654E33"/>
    <w:rsid w:val="00655023"/>
    <w:rsid w:val="00662A7B"/>
    <w:rsid w:val="006655EF"/>
    <w:rsid w:val="00665E93"/>
    <w:rsid w:val="00675B88"/>
    <w:rsid w:val="006948E8"/>
    <w:rsid w:val="006C658E"/>
    <w:rsid w:val="006D6B58"/>
    <w:rsid w:val="0070776B"/>
    <w:rsid w:val="00727E24"/>
    <w:rsid w:val="007A042A"/>
    <w:rsid w:val="007C2D75"/>
    <w:rsid w:val="007D0F11"/>
    <w:rsid w:val="007E0ACC"/>
    <w:rsid w:val="008028CF"/>
    <w:rsid w:val="00812D06"/>
    <w:rsid w:val="00816BCE"/>
    <w:rsid w:val="00832607"/>
    <w:rsid w:val="00852D94"/>
    <w:rsid w:val="008742F1"/>
    <w:rsid w:val="008751C0"/>
    <w:rsid w:val="00884A5C"/>
    <w:rsid w:val="008B7F8F"/>
    <w:rsid w:val="008C026B"/>
    <w:rsid w:val="008C1E37"/>
    <w:rsid w:val="008C5C1E"/>
    <w:rsid w:val="008D5A2C"/>
    <w:rsid w:val="008D6133"/>
    <w:rsid w:val="008E5C5E"/>
    <w:rsid w:val="00913BA5"/>
    <w:rsid w:val="00915B32"/>
    <w:rsid w:val="009261F3"/>
    <w:rsid w:val="00933E55"/>
    <w:rsid w:val="0094388B"/>
    <w:rsid w:val="00970B92"/>
    <w:rsid w:val="00972920"/>
    <w:rsid w:val="009E3E3D"/>
    <w:rsid w:val="00A011E8"/>
    <w:rsid w:val="00A15207"/>
    <w:rsid w:val="00A432DC"/>
    <w:rsid w:val="00A67917"/>
    <w:rsid w:val="00AE03EF"/>
    <w:rsid w:val="00AF3EDC"/>
    <w:rsid w:val="00B1102A"/>
    <w:rsid w:val="00B164D8"/>
    <w:rsid w:val="00B2790D"/>
    <w:rsid w:val="00B60BBF"/>
    <w:rsid w:val="00B6460D"/>
    <w:rsid w:val="00B823C2"/>
    <w:rsid w:val="00B86CD2"/>
    <w:rsid w:val="00BA0A73"/>
    <w:rsid w:val="00BB60CD"/>
    <w:rsid w:val="00BD260B"/>
    <w:rsid w:val="00BD3BA6"/>
    <w:rsid w:val="00C12E94"/>
    <w:rsid w:val="00C410AD"/>
    <w:rsid w:val="00C50D0B"/>
    <w:rsid w:val="00C616B7"/>
    <w:rsid w:val="00C73696"/>
    <w:rsid w:val="00C755B2"/>
    <w:rsid w:val="00C9063E"/>
    <w:rsid w:val="00C95A77"/>
    <w:rsid w:val="00CA6398"/>
    <w:rsid w:val="00CC7731"/>
    <w:rsid w:val="00D05554"/>
    <w:rsid w:val="00D24581"/>
    <w:rsid w:val="00D5235F"/>
    <w:rsid w:val="00D52B41"/>
    <w:rsid w:val="00D566B7"/>
    <w:rsid w:val="00D66CA2"/>
    <w:rsid w:val="00D74EC1"/>
    <w:rsid w:val="00D7665E"/>
    <w:rsid w:val="00DA7922"/>
    <w:rsid w:val="00DE096B"/>
    <w:rsid w:val="00E33B59"/>
    <w:rsid w:val="00E669FF"/>
    <w:rsid w:val="00EA3C86"/>
    <w:rsid w:val="00EC1559"/>
    <w:rsid w:val="00EC250B"/>
    <w:rsid w:val="00ED43AC"/>
    <w:rsid w:val="00F871DE"/>
    <w:rsid w:val="00FD7508"/>
    <w:rsid w:val="00FE7B32"/>
    <w:rsid w:val="00FF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E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E6B"/>
    <w:pPr>
      <w:ind w:left="720"/>
      <w:contextualSpacing/>
    </w:pPr>
  </w:style>
  <w:style w:type="table" w:styleId="Mkatabulky">
    <w:name w:val="Table Grid"/>
    <w:basedOn w:val="Normlntabulka"/>
    <w:uiPriority w:val="59"/>
    <w:rsid w:val="008D5A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790D"/>
  </w:style>
  <w:style w:type="paragraph" w:styleId="Zpat">
    <w:name w:val="footer"/>
    <w:basedOn w:val="Normln"/>
    <w:link w:val="ZpatChar"/>
    <w:uiPriority w:val="99"/>
    <w:unhideWhenUsed/>
    <w:rsid w:val="00B279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790D"/>
  </w:style>
  <w:style w:type="paragraph" w:styleId="Textbubliny">
    <w:name w:val="Balloon Text"/>
    <w:basedOn w:val="Normln"/>
    <w:link w:val="TextbublinyChar"/>
    <w:uiPriority w:val="99"/>
    <w:semiHidden/>
    <w:unhideWhenUsed/>
    <w:rsid w:val="00B2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79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E6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E6B"/>
    <w:pPr>
      <w:ind w:left="720"/>
      <w:contextualSpacing/>
    </w:pPr>
  </w:style>
  <w:style w:type="table" w:styleId="Mkatabulky">
    <w:name w:val="Table Grid"/>
    <w:basedOn w:val="Normlntabulka"/>
    <w:uiPriority w:val="59"/>
    <w:rsid w:val="008D5A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Luhanova</cp:lastModifiedBy>
  <cp:revision>2</cp:revision>
  <cp:lastPrinted>2013-11-08T11:39:00Z</cp:lastPrinted>
  <dcterms:created xsi:type="dcterms:W3CDTF">2013-12-09T16:12:00Z</dcterms:created>
  <dcterms:modified xsi:type="dcterms:W3CDTF">2013-12-09T16:12:00Z</dcterms:modified>
</cp:coreProperties>
</file>