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E4D" w:rsidRPr="001E0905" w:rsidRDefault="00FB46A0" w:rsidP="001E0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ckwell" w:hAnsi="Rockwell" w:cs="Vani"/>
          <w:b/>
          <w:i/>
          <w:sz w:val="72"/>
          <w:szCs w:val="72"/>
        </w:rPr>
      </w:pPr>
      <w:r w:rsidRPr="001E0905">
        <w:rPr>
          <w:rFonts w:ascii="Rockwell" w:hAnsi="Rockwell" w:cs="Vani"/>
          <w:b/>
          <w:i/>
          <w:sz w:val="72"/>
          <w:szCs w:val="72"/>
        </w:rPr>
        <w:t>Vítání o</w:t>
      </w:r>
      <w:r w:rsidR="001C501F" w:rsidRPr="001E0905">
        <w:rPr>
          <w:rFonts w:ascii="Rockwell" w:hAnsi="Rockwell" w:cs="Vani"/>
          <w:b/>
          <w:i/>
          <w:sz w:val="72"/>
          <w:szCs w:val="72"/>
        </w:rPr>
        <w:t>b</w:t>
      </w:r>
      <w:r w:rsidR="001C501F" w:rsidRPr="001E0905">
        <w:rPr>
          <w:rFonts w:ascii="Rockwell" w:hAnsi="Rockwell" w:cs="Arial"/>
          <w:b/>
          <w:i/>
          <w:sz w:val="72"/>
          <w:szCs w:val="72"/>
        </w:rPr>
        <w:t>č</w:t>
      </w:r>
      <w:r w:rsidRPr="001E0905">
        <w:rPr>
          <w:rFonts w:ascii="Rockwell" w:hAnsi="Rockwell" w:cs="Vani"/>
          <w:b/>
          <w:i/>
          <w:sz w:val="72"/>
          <w:szCs w:val="72"/>
        </w:rPr>
        <w:t>án</w:t>
      </w:r>
      <w:r w:rsidR="001C501F" w:rsidRPr="001E0905">
        <w:rPr>
          <w:rFonts w:ascii="Rockwell" w:hAnsi="Rockwell" w:cs="Vani"/>
          <w:b/>
          <w:i/>
          <w:sz w:val="72"/>
          <w:szCs w:val="72"/>
        </w:rPr>
        <w:t>k</w:t>
      </w:r>
      <w:r w:rsidR="001C501F" w:rsidRPr="001E0905">
        <w:rPr>
          <w:rFonts w:ascii="Rockwell" w:hAnsi="Rockwell" w:cs="Arial"/>
          <w:b/>
          <w:i/>
          <w:sz w:val="72"/>
          <w:szCs w:val="72"/>
        </w:rPr>
        <w:t>ů</w:t>
      </w:r>
    </w:p>
    <w:p w:rsidR="000E4E4D" w:rsidRPr="00A879F7" w:rsidRDefault="000E4E4D" w:rsidP="00630B7E">
      <w:pPr>
        <w:rPr>
          <w:rFonts w:ascii="Edwardian Script ITC" w:hAnsi="Edwardian Script ITC"/>
          <w:b/>
          <w:color w:val="FF0000"/>
          <w:sz w:val="22"/>
          <w:szCs w:val="22"/>
        </w:rPr>
      </w:pPr>
    </w:p>
    <w:p w:rsidR="001E0905" w:rsidRDefault="000E6BB0" w:rsidP="001E0905">
      <w:pPr>
        <w:tabs>
          <w:tab w:val="left" w:pos="7215"/>
        </w:tabs>
        <w:rPr>
          <w:rFonts w:ascii="Edwardian Script ITC" w:hAnsi="Edwardian Script ITC"/>
          <w:b/>
          <w:color w:val="0000FF"/>
          <w:sz w:val="56"/>
          <w:szCs w:val="56"/>
        </w:rPr>
      </w:pPr>
      <w:r>
        <w:rPr>
          <w:rFonts w:ascii="Edwardian Script ITC" w:hAnsi="Edwardian Script ITC"/>
          <w:b/>
          <w:noProof/>
          <w:color w:val="0000F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A289E" wp14:editId="1734E8F4">
                <wp:simplePos x="0" y="0"/>
                <wp:positionH relativeFrom="column">
                  <wp:posOffset>4471670</wp:posOffset>
                </wp:positionH>
                <wp:positionV relativeFrom="paragraph">
                  <wp:posOffset>83820</wp:posOffset>
                </wp:positionV>
                <wp:extent cx="1295400" cy="676275"/>
                <wp:effectExtent l="0" t="0" r="19050" b="28575"/>
                <wp:wrapNone/>
                <wp:docPr id="1" name="Vývojový diagram: děrná pás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76275"/>
                        </a:xfrm>
                        <a:prstGeom prst="flowChartPunchedTap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Vývojový diagram: děrná páska 1" o:spid="_x0000_s1026" type="#_x0000_t122" style="position:absolute;margin-left:352.1pt;margin-top:6.6pt;width:102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" filled="f" strokecolor="#243f60 [1604]" strokeweight="2pt"/>
            </w:pict>
          </mc:Fallback>
        </mc:AlternateContent>
      </w:r>
      <w:r w:rsidR="00E73FC7">
        <w:rPr>
          <w:b/>
          <w:i/>
          <w:sz w:val="44"/>
          <w:szCs w:val="44"/>
        </w:rPr>
        <w:t xml:space="preserve"> </w:t>
      </w:r>
      <w:r w:rsidR="00FB46A0">
        <w:rPr>
          <w:b/>
          <w:i/>
          <w:sz w:val="44"/>
          <w:szCs w:val="44"/>
        </w:rPr>
        <w:t xml:space="preserve">   </w:t>
      </w:r>
      <w:r w:rsidR="001E0905" w:rsidRPr="000E6BB0">
        <w:rPr>
          <w:rFonts w:ascii="Segoe UI Light" w:hAnsi="Segoe UI Light"/>
          <w:b/>
          <w:color w:val="0000FF"/>
          <w:sz w:val="72"/>
          <w:szCs w:val="72"/>
        </w:rPr>
        <w:t>Robert Henzl</w:t>
      </w:r>
      <w:r w:rsidR="000E4E4D">
        <w:rPr>
          <w:rFonts w:ascii="Edwardian Script ITC" w:hAnsi="Edwardian Script ITC"/>
          <w:b/>
          <w:color w:val="0000FF"/>
          <w:sz w:val="56"/>
          <w:szCs w:val="56"/>
        </w:rPr>
        <w:t xml:space="preserve"> </w:t>
      </w:r>
      <w:r w:rsidR="001E0905">
        <w:rPr>
          <w:rFonts w:ascii="Edwardian Script ITC" w:hAnsi="Edwardian Script ITC"/>
          <w:b/>
          <w:color w:val="0000FF"/>
          <w:sz w:val="56"/>
          <w:szCs w:val="56"/>
        </w:rPr>
        <w:tab/>
        <w:t>10:00 h.</w:t>
      </w:r>
    </w:p>
    <w:p w:rsidR="001E0905" w:rsidRPr="000E6BB0" w:rsidRDefault="001E0905" w:rsidP="00630B7E">
      <w:pPr>
        <w:rPr>
          <w:rFonts w:ascii="Segoe UI Light" w:hAnsi="Segoe UI Light"/>
          <w:b/>
          <w:color w:val="0000FF"/>
          <w:sz w:val="72"/>
          <w:szCs w:val="72"/>
        </w:rPr>
      </w:pPr>
      <w:r w:rsidRPr="001E0905">
        <w:rPr>
          <w:rFonts w:ascii="Edwardian Script ITC" w:hAnsi="Edwardian Script ITC"/>
          <w:b/>
          <w:color w:val="0000FF"/>
          <w:sz w:val="72"/>
          <w:szCs w:val="72"/>
        </w:rPr>
        <w:t xml:space="preserve">    </w:t>
      </w:r>
      <w:r w:rsidR="00136649">
        <w:rPr>
          <w:rFonts w:ascii="Edwardian Script ITC" w:hAnsi="Edwardian Script ITC"/>
          <w:b/>
          <w:color w:val="0000FF"/>
          <w:sz w:val="72"/>
          <w:szCs w:val="72"/>
        </w:rPr>
        <w:t xml:space="preserve">       </w:t>
      </w:r>
      <w:r w:rsidRPr="000E6BB0">
        <w:rPr>
          <w:rFonts w:ascii="Segoe UI Light" w:hAnsi="Segoe UI Light"/>
          <w:b/>
          <w:color w:val="0000FF"/>
          <w:sz w:val="72"/>
          <w:szCs w:val="72"/>
        </w:rPr>
        <w:t>Lukáš Kopal</w:t>
      </w:r>
      <w:r w:rsidR="000E4E4D" w:rsidRPr="000E6BB0">
        <w:rPr>
          <w:rFonts w:ascii="Segoe UI Light" w:hAnsi="Segoe UI Light"/>
          <w:b/>
          <w:color w:val="0000FF"/>
          <w:sz w:val="72"/>
          <w:szCs w:val="72"/>
        </w:rPr>
        <w:t xml:space="preserve">   </w:t>
      </w:r>
    </w:p>
    <w:p w:rsidR="00A879F7" w:rsidRPr="000E6BB0" w:rsidRDefault="00136649" w:rsidP="00630B7E">
      <w:pPr>
        <w:rPr>
          <w:rFonts w:ascii="Segoe UI Light" w:hAnsi="Segoe UI Light"/>
          <w:b/>
          <w:color w:val="0000FF"/>
          <w:sz w:val="72"/>
          <w:szCs w:val="72"/>
        </w:rPr>
      </w:pPr>
      <w:r w:rsidRPr="000E6BB0">
        <w:rPr>
          <w:rFonts w:ascii="Segoe UI Light" w:hAnsi="Segoe UI Light"/>
          <w:b/>
          <w:color w:val="0000FF"/>
          <w:sz w:val="72"/>
          <w:szCs w:val="72"/>
        </w:rPr>
        <w:t xml:space="preserve">                  </w:t>
      </w:r>
      <w:r w:rsidR="001E0905" w:rsidRPr="000E6BB0">
        <w:rPr>
          <w:rFonts w:ascii="Segoe UI Light" w:hAnsi="Segoe UI Light"/>
          <w:b/>
          <w:color w:val="0000FF"/>
          <w:sz w:val="72"/>
          <w:szCs w:val="72"/>
        </w:rPr>
        <w:t xml:space="preserve"> Matyáš Kouba</w:t>
      </w:r>
      <w:r w:rsidR="000E4E4D" w:rsidRPr="000E6BB0">
        <w:rPr>
          <w:rFonts w:ascii="Segoe UI Light" w:hAnsi="Segoe UI Light"/>
          <w:b/>
          <w:color w:val="0000FF"/>
          <w:sz w:val="72"/>
          <w:szCs w:val="72"/>
        </w:rPr>
        <w:t xml:space="preserve"> </w:t>
      </w:r>
    </w:p>
    <w:p w:rsidR="001E0905" w:rsidRPr="000E6BB0" w:rsidRDefault="00A879F7" w:rsidP="001E0905">
      <w:pPr>
        <w:rPr>
          <w:rFonts w:ascii="Segoe UI Light" w:hAnsi="Segoe UI Light"/>
          <w:b/>
          <w:color w:val="FF0000"/>
          <w:sz w:val="72"/>
          <w:szCs w:val="72"/>
        </w:rPr>
      </w:pPr>
      <w:r w:rsidRPr="000E6BB0">
        <w:rPr>
          <w:rFonts w:ascii="Segoe UI Light" w:hAnsi="Segoe UI Light"/>
          <w:b/>
          <w:i/>
          <w:sz w:val="44"/>
          <w:szCs w:val="44"/>
        </w:rPr>
        <w:t xml:space="preserve">          </w:t>
      </w:r>
      <w:r w:rsidR="00136649" w:rsidRPr="000E6BB0">
        <w:rPr>
          <w:rFonts w:ascii="Segoe UI Light" w:hAnsi="Segoe UI Light"/>
          <w:b/>
          <w:color w:val="FF0000"/>
          <w:sz w:val="72"/>
          <w:szCs w:val="72"/>
        </w:rPr>
        <w:t xml:space="preserve">Adriana </w:t>
      </w:r>
      <w:proofErr w:type="spellStart"/>
      <w:r w:rsidR="00136649" w:rsidRPr="000E6BB0">
        <w:rPr>
          <w:rFonts w:ascii="Segoe UI Light" w:hAnsi="Segoe UI Light"/>
          <w:b/>
          <w:color w:val="FF0000"/>
          <w:sz w:val="72"/>
          <w:szCs w:val="72"/>
        </w:rPr>
        <w:t>Nocia</w:t>
      </w:r>
      <w:r w:rsidR="001E0905" w:rsidRPr="000E6BB0">
        <w:rPr>
          <w:rFonts w:ascii="Segoe UI Light" w:hAnsi="Segoe UI Light"/>
          <w:b/>
          <w:color w:val="FF0000"/>
          <w:sz w:val="72"/>
          <w:szCs w:val="72"/>
        </w:rPr>
        <w:t>rová</w:t>
      </w:r>
      <w:proofErr w:type="spellEnd"/>
    </w:p>
    <w:p w:rsidR="00A879F7" w:rsidRDefault="000D4D65" w:rsidP="001E0905">
      <w:pPr>
        <w:rPr>
          <w:rFonts w:ascii="Edwardian Script ITC" w:hAnsi="Edwardian Script ITC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2442210</wp:posOffset>
            </wp:positionH>
            <wp:positionV relativeFrom="paragraph">
              <wp:posOffset>371475</wp:posOffset>
            </wp:positionV>
            <wp:extent cx="1562100" cy="1514475"/>
            <wp:effectExtent l="0" t="0" r="0" b="0"/>
            <wp:wrapTight wrapText="bothSides">
              <wp:wrapPolygon edited="0">
                <wp:start x="0" y="0"/>
                <wp:lineTo x="0" y="21464"/>
                <wp:lineTo x="21337" y="21464"/>
                <wp:lineTo x="21337" y="0"/>
                <wp:lineTo x="0" y="0"/>
              </wp:wrapPolygon>
            </wp:wrapTight>
            <wp:docPr id="5" name="obrázek 5" descr="imagesCA42NP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sCA42NPI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9F7" w:rsidRDefault="00A879F7" w:rsidP="001E0905">
      <w:pPr>
        <w:tabs>
          <w:tab w:val="left" w:pos="7410"/>
        </w:tabs>
        <w:rPr>
          <w:rFonts w:ascii="Edwardian Script ITC" w:hAnsi="Edwardian Script ITC"/>
          <w:b/>
          <w:color w:val="FF0000"/>
          <w:sz w:val="72"/>
          <w:szCs w:val="72"/>
        </w:rPr>
      </w:pPr>
    </w:p>
    <w:p w:rsidR="00A879F7" w:rsidRDefault="00A879F7" w:rsidP="001E0905">
      <w:pPr>
        <w:tabs>
          <w:tab w:val="left" w:pos="7410"/>
        </w:tabs>
        <w:rPr>
          <w:rFonts w:ascii="Edwardian Script ITC" w:hAnsi="Edwardian Script ITC"/>
          <w:b/>
          <w:color w:val="0000FF"/>
          <w:sz w:val="72"/>
          <w:szCs w:val="72"/>
        </w:rPr>
      </w:pPr>
      <w:bookmarkStart w:id="0" w:name="_GoBack"/>
      <w:bookmarkEnd w:id="0"/>
    </w:p>
    <w:p w:rsidR="00A879F7" w:rsidRDefault="00A879F7" w:rsidP="001E0905">
      <w:pPr>
        <w:tabs>
          <w:tab w:val="left" w:pos="7410"/>
        </w:tabs>
        <w:rPr>
          <w:rFonts w:ascii="Edwardian Script ITC" w:hAnsi="Edwardian Script ITC"/>
          <w:b/>
          <w:color w:val="0000FF"/>
          <w:sz w:val="72"/>
          <w:szCs w:val="72"/>
        </w:rPr>
      </w:pPr>
    </w:p>
    <w:p w:rsidR="001E0905" w:rsidRPr="001E0905" w:rsidRDefault="000E6BB0" w:rsidP="001E0905">
      <w:pPr>
        <w:tabs>
          <w:tab w:val="left" w:pos="7410"/>
        </w:tabs>
        <w:rPr>
          <w:rFonts w:ascii="Edwardian Script ITC" w:hAnsi="Edwardian Script ITC"/>
          <w:b/>
          <w:color w:val="0000FF"/>
          <w:sz w:val="72"/>
          <w:szCs w:val="72"/>
        </w:rPr>
      </w:pPr>
      <w:r>
        <w:rPr>
          <w:rFonts w:ascii="Edwardian Script ITC" w:hAnsi="Edwardian Script ITC"/>
          <w:b/>
          <w:noProof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AFDCDF" wp14:editId="28B94828">
                <wp:simplePos x="0" y="0"/>
                <wp:positionH relativeFrom="column">
                  <wp:posOffset>4471670</wp:posOffset>
                </wp:positionH>
                <wp:positionV relativeFrom="paragraph">
                  <wp:posOffset>106680</wp:posOffset>
                </wp:positionV>
                <wp:extent cx="1295400" cy="666750"/>
                <wp:effectExtent l="0" t="0" r="19050" b="19050"/>
                <wp:wrapNone/>
                <wp:docPr id="2" name="Vývojový diagram: děrná pás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66750"/>
                        </a:xfrm>
                        <a:prstGeom prst="flowChartPunchedTap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děrná páska 2" o:spid="_x0000_s1026" type="#_x0000_t122" style="position:absolute;margin-left:352.1pt;margin-top:8.4pt;width:102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" filled="f" strokecolor="#243f60 [1604]" strokeweight="2pt"/>
            </w:pict>
          </mc:Fallback>
        </mc:AlternateContent>
      </w:r>
      <w:r w:rsidR="001E0905" w:rsidRPr="000E6BB0">
        <w:rPr>
          <w:rFonts w:ascii="Segoe UI Light" w:hAnsi="Segoe UI Light"/>
          <w:b/>
          <w:color w:val="0000FF"/>
          <w:sz w:val="72"/>
          <w:szCs w:val="72"/>
        </w:rPr>
        <w:t xml:space="preserve">Adam </w:t>
      </w:r>
      <w:proofErr w:type="gramStart"/>
      <w:r w:rsidR="001E0905" w:rsidRPr="000E6BB0">
        <w:rPr>
          <w:rFonts w:ascii="Segoe UI Light" w:hAnsi="Segoe UI Light"/>
          <w:b/>
          <w:color w:val="0000FF"/>
          <w:sz w:val="72"/>
          <w:szCs w:val="72"/>
        </w:rPr>
        <w:t>Babor</w:t>
      </w:r>
      <w:r w:rsidR="001E0905">
        <w:rPr>
          <w:rFonts w:ascii="Edwardian Script ITC" w:hAnsi="Edwardian Script ITC"/>
          <w:b/>
          <w:color w:val="0000FF"/>
          <w:sz w:val="72"/>
          <w:szCs w:val="72"/>
        </w:rPr>
        <w:t xml:space="preserve">                          </w:t>
      </w:r>
      <w:r w:rsidR="001E0905" w:rsidRPr="001E0905">
        <w:rPr>
          <w:rFonts w:ascii="Edwardian Script ITC" w:hAnsi="Edwardian Script ITC"/>
          <w:b/>
          <w:color w:val="0000FF"/>
          <w:sz w:val="56"/>
          <w:szCs w:val="56"/>
        </w:rPr>
        <w:t>10:30</w:t>
      </w:r>
      <w:proofErr w:type="gramEnd"/>
      <w:r w:rsidR="001E0905" w:rsidRPr="001E0905">
        <w:rPr>
          <w:rFonts w:ascii="Edwardian Script ITC" w:hAnsi="Edwardian Script ITC"/>
          <w:b/>
          <w:color w:val="0000FF"/>
          <w:sz w:val="56"/>
          <w:szCs w:val="56"/>
        </w:rPr>
        <w:t xml:space="preserve"> h.</w:t>
      </w:r>
    </w:p>
    <w:p w:rsidR="001E0905" w:rsidRPr="000E6BB0" w:rsidRDefault="00136649" w:rsidP="001E0905">
      <w:pPr>
        <w:rPr>
          <w:rFonts w:ascii="Segoe UI Light" w:hAnsi="Segoe UI Light"/>
          <w:b/>
          <w:i/>
          <w:color w:val="FF0000"/>
          <w:sz w:val="72"/>
          <w:szCs w:val="72"/>
        </w:rPr>
      </w:pPr>
      <w:r>
        <w:rPr>
          <w:rFonts w:ascii="Edwardian Script ITC" w:hAnsi="Edwardian Script ITC"/>
          <w:b/>
          <w:color w:val="FF0000"/>
          <w:sz w:val="72"/>
          <w:szCs w:val="72"/>
        </w:rPr>
        <w:t xml:space="preserve">       </w:t>
      </w:r>
      <w:r w:rsidR="00972DE2" w:rsidRPr="000E6BB0">
        <w:rPr>
          <w:rFonts w:ascii="Segoe UI Light" w:hAnsi="Segoe UI Light"/>
          <w:b/>
          <w:i/>
          <w:color w:val="FF0000"/>
          <w:sz w:val="72"/>
          <w:szCs w:val="72"/>
        </w:rPr>
        <w:t>Karolína Kříž</w:t>
      </w:r>
      <w:r w:rsidR="001E0905" w:rsidRPr="000E6BB0">
        <w:rPr>
          <w:rFonts w:ascii="Segoe UI Light" w:hAnsi="Segoe UI Light"/>
          <w:b/>
          <w:i/>
          <w:color w:val="FF0000"/>
          <w:sz w:val="72"/>
          <w:szCs w:val="72"/>
        </w:rPr>
        <w:t>ová</w:t>
      </w:r>
    </w:p>
    <w:p w:rsidR="001E0905" w:rsidRPr="000E6BB0" w:rsidRDefault="001E0905" w:rsidP="001E0905">
      <w:pPr>
        <w:rPr>
          <w:rFonts w:ascii="Segoe UI Light" w:hAnsi="Segoe UI Light"/>
          <w:b/>
          <w:i/>
          <w:color w:val="FF0000"/>
          <w:sz w:val="72"/>
          <w:szCs w:val="72"/>
        </w:rPr>
      </w:pPr>
      <w:r w:rsidRPr="000E6BB0">
        <w:rPr>
          <w:rFonts w:ascii="Segoe UI Light" w:hAnsi="Segoe UI Light"/>
          <w:b/>
          <w:i/>
          <w:color w:val="FF0000"/>
          <w:sz w:val="72"/>
          <w:szCs w:val="72"/>
        </w:rPr>
        <w:t xml:space="preserve">      </w:t>
      </w:r>
      <w:r w:rsidR="00136649" w:rsidRPr="000E6BB0">
        <w:rPr>
          <w:rFonts w:ascii="Segoe UI Light" w:hAnsi="Segoe UI Light"/>
          <w:b/>
          <w:i/>
          <w:color w:val="FF0000"/>
          <w:sz w:val="72"/>
          <w:szCs w:val="72"/>
        </w:rPr>
        <w:t xml:space="preserve">          </w:t>
      </w:r>
      <w:r w:rsidRPr="000E6BB0">
        <w:rPr>
          <w:rFonts w:ascii="Segoe UI Light" w:hAnsi="Segoe UI Light"/>
          <w:b/>
          <w:i/>
          <w:color w:val="FF0000"/>
          <w:sz w:val="72"/>
          <w:szCs w:val="72"/>
        </w:rPr>
        <w:t xml:space="preserve">Nikola </w:t>
      </w:r>
      <w:proofErr w:type="spellStart"/>
      <w:r w:rsidR="00972DE2" w:rsidRPr="000E6BB0">
        <w:rPr>
          <w:rFonts w:ascii="Segoe UI Light" w:hAnsi="Segoe UI Light"/>
          <w:b/>
          <w:i/>
          <w:color w:val="FF0000"/>
          <w:sz w:val="72"/>
          <w:szCs w:val="72"/>
        </w:rPr>
        <w:t>Kuč</w:t>
      </w:r>
      <w:r w:rsidRPr="000E6BB0">
        <w:rPr>
          <w:rFonts w:ascii="Segoe UI Light" w:hAnsi="Segoe UI Light"/>
          <w:b/>
          <w:i/>
          <w:color w:val="FF0000"/>
          <w:sz w:val="72"/>
          <w:szCs w:val="72"/>
        </w:rPr>
        <w:t>áková</w:t>
      </w:r>
      <w:proofErr w:type="spellEnd"/>
    </w:p>
    <w:p w:rsidR="001E0905" w:rsidRPr="000E6BB0" w:rsidRDefault="000E6BB0" w:rsidP="001E0905">
      <w:pPr>
        <w:rPr>
          <w:rFonts w:ascii="Segoe UI Light" w:hAnsi="Segoe UI Light"/>
          <w:b/>
          <w:i/>
          <w:color w:val="0000FF"/>
          <w:sz w:val="56"/>
          <w:szCs w:val="56"/>
        </w:rPr>
      </w:pPr>
      <w:r>
        <w:rPr>
          <w:rFonts w:ascii="Segoe UI Light" w:hAnsi="Segoe UI Light"/>
          <w:b/>
          <w:i/>
          <w:color w:val="FF0000"/>
          <w:sz w:val="72"/>
          <w:szCs w:val="72"/>
        </w:rPr>
        <w:t xml:space="preserve">                    </w:t>
      </w:r>
      <w:r w:rsidR="001E0905" w:rsidRPr="000E6BB0">
        <w:rPr>
          <w:rFonts w:ascii="Segoe UI Light" w:hAnsi="Segoe UI Light"/>
          <w:b/>
          <w:i/>
          <w:color w:val="FF0000"/>
          <w:sz w:val="72"/>
          <w:szCs w:val="72"/>
        </w:rPr>
        <w:t xml:space="preserve"> </w:t>
      </w:r>
      <w:r w:rsidR="001E0905" w:rsidRPr="000E6BB0">
        <w:rPr>
          <w:rFonts w:ascii="Segoe UI Light" w:hAnsi="Segoe UI Light"/>
          <w:b/>
          <w:i/>
          <w:color w:val="0000FF"/>
          <w:sz w:val="72"/>
          <w:szCs w:val="72"/>
        </w:rPr>
        <w:t>Daniel Lukavský</w:t>
      </w:r>
    </w:p>
    <w:p w:rsidR="000E4E4D" w:rsidRPr="001E0905" w:rsidRDefault="000E4E4D" w:rsidP="001E0905">
      <w:pPr>
        <w:rPr>
          <w:b/>
          <w:color w:val="0000FF"/>
          <w:sz w:val="56"/>
          <w:szCs w:val="56"/>
        </w:rPr>
      </w:pPr>
      <w:r>
        <w:rPr>
          <w:b/>
          <w:i/>
          <w:sz w:val="44"/>
          <w:szCs w:val="44"/>
        </w:rPr>
        <w:t xml:space="preserve">                                          </w:t>
      </w:r>
    </w:p>
    <w:p w:rsidR="00630B7E" w:rsidRPr="00972DE2" w:rsidRDefault="000E4E4D" w:rsidP="00972DE2">
      <w:pPr>
        <w:jc w:val="center"/>
        <w:rPr>
          <w:rFonts w:ascii="Batang" w:eastAsia="Batang" w:hAnsi="Batang"/>
          <w:b/>
          <w:i/>
          <w:sz w:val="44"/>
          <w:szCs w:val="44"/>
        </w:rPr>
      </w:pPr>
      <w:r w:rsidRPr="00972DE2">
        <w:rPr>
          <w:rFonts w:ascii="Batang" w:eastAsia="Batang" w:hAnsi="Batang"/>
          <w:b/>
          <w:i/>
          <w:sz w:val="44"/>
          <w:szCs w:val="44"/>
        </w:rPr>
        <w:t>v</w:t>
      </w:r>
      <w:r w:rsidR="00972DE2" w:rsidRPr="00972DE2">
        <w:rPr>
          <w:rFonts w:ascii="Batang" w:eastAsia="Batang" w:hAnsi="Batang"/>
          <w:b/>
          <w:i/>
          <w:sz w:val="44"/>
          <w:szCs w:val="44"/>
        </w:rPr>
        <w:t xml:space="preserve"> sobotu 15. </w:t>
      </w:r>
      <w:proofErr w:type="gramStart"/>
      <w:r w:rsidR="00972DE2" w:rsidRPr="00972DE2">
        <w:rPr>
          <w:rFonts w:ascii="Batang" w:eastAsia="Batang" w:hAnsi="Batang"/>
          <w:b/>
          <w:i/>
          <w:sz w:val="44"/>
          <w:szCs w:val="44"/>
        </w:rPr>
        <w:t>zář</w:t>
      </w:r>
      <w:r w:rsidR="001E0905" w:rsidRPr="00972DE2">
        <w:rPr>
          <w:rFonts w:ascii="Batang" w:eastAsia="Batang" w:hAnsi="Batang"/>
          <w:b/>
          <w:i/>
          <w:sz w:val="44"/>
          <w:szCs w:val="44"/>
        </w:rPr>
        <w:t>í  2012</w:t>
      </w:r>
      <w:proofErr w:type="gramEnd"/>
    </w:p>
    <w:p w:rsidR="000E4E4D" w:rsidRPr="00972DE2" w:rsidRDefault="00773713" w:rsidP="00972DE2">
      <w:pPr>
        <w:jc w:val="center"/>
        <w:rPr>
          <w:rFonts w:ascii="Batang" w:eastAsia="Batang" w:hAnsi="Batang"/>
          <w:b/>
          <w:i/>
          <w:sz w:val="44"/>
          <w:szCs w:val="44"/>
        </w:rPr>
      </w:pPr>
      <w:r w:rsidRPr="00972DE2">
        <w:rPr>
          <w:rFonts w:ascii="Batang" w:eastAsia="Batang" w:hAnsi="Batang"/>
          <w:b/>
          <w:i/>
          <w:sz w:val="44"/>
          <w:szCs w:val="44"/>
        </w:rPr>
        <w:t>slavnostní z</w:t>
      </w:r>
      <w:r w:rsidR="00E73FC7" w:rsidRPr="00972DE2">
        <w:rPr>
          <w:rFonts w:ascii="Batang" w:eastAsia="Batang" w:hAnsi="Batang"/>
          <w:b/>
          <w:i/>
          <w:sz w:val="44"/>
          <w:szCs w:val="44"/>
        </w:rPr>
        <w:t>ápis</w:t>
      </w:r>
      <w:r w:rsidR="00083D60" w:rsidRPr="00972DE2">
        <w:rPr>
          <w:rFonts w:ascii="Batang" w:eastAsia="Batang" w:hAnsi="Batang"/>
          <w:b/>
          <w:i/>
          <w:sz w:val="44"/>
          <w:szCs w:val="44"/>
        </w:rPr>
        <w:t xml:space="preserve"> </w:t>
      </w:r>
      <w:r w:rsidR="00630B7E" w:rsidRPr="00972DE2">
        <w:rPr>
          <w:rFonts w:ascii="Batang" w:eastAsia="Batang" w:hAnsi="Batang"/>
          <w:b/>
          <w:i/>
          <w:sz w:val="44"/>
          <w:szCs w:val="44"/>
        </w:rPr>
        <w:t>v o</w:t>
      </w:r>
      <w:r w:rsidR="00972DE2" w:rsidRPr="00972DE2">
        <w:rPr>
          <w:rFonts w:ascii="Batang" w:eastAsia="Batang" w:hAnsi="Batang"/>
          <w:b/>
          <w:i/>
          <w:sz w:val="44"/>
          <w:szCs w:val="44"/>
        </w:rPr>
        <w:t>bř</w:t>
      </w:r>
      <w:r w:rsidR="00630B7E" w:rsidRPr="00972DE2">
        <w:rPr>
          <w:rFonts w:ascii="Batang" w:eastAsia="Batang" w:hAnsi="Batang"/>
          <w:b/>
          <w:i/>
          <w:sz w:val="44"/>
          <w:szCs w:val="44"/>
        </w:rPr>
        <w:t>adní síni</w:t>
      </w:r>
    </w:p>
    <w:p w:rsidR="00083D60" w:rsidRPr="00972DE2" w:rsidRDefault="00630B7E" w:rsidP="00972DE2">
      <w:pPr>
        <w:jc w:val="center"/>
        <w:rPr>
          <w:rFonts w:ascii="Batang" w:eastAsia="Batang" w:hAnsi="Batang"/>
          <w:b/>
          <w:i/>
          <w:sz w:val="44"/>
          <w:szCs w:val="44"/>
        </w:rPr>
      </w:pPr>
      <w:r w:rsidRPr="00972DE2">
        <w:rPr>
          <w:rFonts w:ascii="Batang" w:eastAsia="Batang" w:hAnsi="Batang"/>
          <w:b/>
          <w:i/>
          <w:sz w:val="44"/>
          <w:szCs w:val="44"/>
        </w:rPr>
        <w:t xml:space="preserve">Obecního </w:t>
      </w:r>
      <w:r w:rsidR="00972DE2" w:rsidRPr="00972DE2">
        <w:rPr>
          <w:rFonts w:ascii="Batang" w:eastAsia="Batang" w:hAnsi="Batang"/>
          <w:b/>
          <w:i/>
          <w:sz w:val="44"/>
          <w:szCs w:val="44"/>
        </w:rPr>
        <w:t>úř</w:t>
      </w:r>
      <w:r w:rsidR="00E73FC7" w:rsidRPr="00972DE2">
        <w:rPr>
          <w:rFonts w:ascii="Batang" w:eastAsia="Batang" w:hAnsi="Batang"/>
          <w:b/>
          <w:i/>
          <w:sz w:val="44"/>
          <w:szCs w:val="44"/>
        </w:rPr>
        <w:t>adu</w:t>
      </w:r>
      <w:r w:rsidR="00083D60" w:rsidRPr="00972DE2">
        <w:rPr>
          <w:rFonts w:ascii="Batang" w:eastAsia="Batang" w:hAnsi="Batang"/>
          <w:b/>
          <w:i/>
          <w:sz w:val="44"/>
          <w:szCs w:val="44"/>
        </w:rPr>
        <w:t xml:space="preserve"> </w:t>
      </w:r>
      <w:r w:rsidR="00972DE2" w:rsidRPr="00972DE2">
        <w:rPr>
          <w:rFonts w:ascii="Batang" w:eastAsia="Batang" w:hAnsi="Batang"/>
          <w:b/>
          <w:i/>
          <w:sz w:val="44"/>
          <w:szCs w:val="44"/>
        </w:rPr>
        <w:t>v </w:t>
      </w:r>
      <w:proofErr w:type="gramStart"/>
      <w:r w:rsidR="00972DE2" w:rsidRPr="00972DE2">
        <w:rPr>
          <w:rFonts w:ascii="Batang" w:eastAsia="Batang" w:hAnsi="Batang"/>
          <w:b/>
          <w:i/>
          <w:sz w:val="44"/>
          <w:szCs w:val="44"/>
        </w:rPr>
        <w:t>Dolním  Ž</w:t>
      </w:r>
      <w:r w:rsidR="000E4E4D" w:rsidRPr="00972DE2">
        <w:rPr>
          <w:rFonts w:ascii="Batang" w:eastAsia="Batang" w:hAnsi="Batang"/>
          <w:b/>
          <w:i/>
          <w:sz w:val="44"/>
          <w:szCs w:val="44"/>
        </w:rPr>
        <w:t>andov</w:t>
      </w:r>
      <w:r w:rsidR="00972DE2" w:rsidRPr="00972DE2">
        <w:rPr>
          <w:rFonts w:ascii="Batang" w:eastAsia="Batang" w:hAnsi="Batang"/>
          <w:b/>
          <w:i/>
          <w:sz w:val="44"/>
          <w:szCs w:val="44"/>
        </w:rPr>
        <w:t>ě</w:t>
      </w:r>
      <w:proofErr w:type="gramEnd"/>
    </w:p>
    <w:sectPr w:rsidR="00083D60" w:rsidRPr="00972DE2" w:rsidSect="00AB7D8D">
      <w:pgSz w:w="11906" w:h="16838" w:code="9"/>
      <w:pgMar w:top="1418" w:right="1418" w:bottom="663" w:left="1418" w:header="709" w:footer="709" w:gutter="0"/>
      <w:pgBorders w:offsetFrom="page">
        <w:top w:val="dashed" w:sz="4" w:space="24" w:color="FF0000"/>
        <w:left w:val="dashed" w:sz="4" w:space="24" w:color="FF0000"/>
        <w:bottom w:val="dashed" w:sz="4" w:space="24" w:color="FF0000"/>
        <w:right w:val="dashed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7E"/>
    <w:rsid w:val="00083D60"/>
    <w:rsid w:val="000D4D65"/>
    <w:rsid w:val="000E4E4D"/>
    <w:rsid w:val="000E6BB0"/>
    <w:rsid w:val="00136649"/>
    <w:rsid w:val="001C501F"/>
    <w:rsid w:val="001E0905"/>
    <w:rsid w:val="005D4982"/>
    <w:rsid w:val="00630B7E"/>
    <w:rsid w:val="00773713"/>
    <w:rsid w:val="00972DE2"/>
    <w:rsid w:val="00A879F7"/>
    <w:rsid w:val="00AB7D8D"/>
    <w:rsid w:val="00CB1808"/>
    <w:rsid w:val="00E73FC7"/>
    <w:rsid w:val="00F32CAF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Ludmila Zábranová</cp:lastModifiedBy>
  <cp:revision>10</cp:revision>
  <cp:lastPrinted>2012-09-04T11:35:00Z</cp:lastPrinted>
  <dcterms:created xsi:type="dcterms:W3CDTF">2012-09-04T11:31:00Z</dcterms:created>
  <dcterms:modified xsi:type="dcterms:W3CDTF">2012-10-03T10:38:00Z</dcterms:modified>
</cp:coreProperties>
</file>